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200E7" w14:textId="77777777" w:rsidR="004028F4" w:rsidRPr="00D227CE" w:rsidRDefault="004028F4" w:rsidP="004028F4">
      <w:pPr>
        <w:rPr>
          <w:rFonts w:ascii="Calibri" w:hAnsi="Calibri"/>
          <w:b/>
          <w:sz w:val="28"/>
          <w:szCs w:val="28"/>
          <w:u w:val="single"/>
        </w:rPr>
      </w:pPr>
      <w:r w:rsidRPr="00D227CE">
        <w:rPr>
          <w:rFonts w:ascii="Calibri" w:hAnsi="Calibri"/>
          <w:b/>
          <w:sz w:val="28"/>
          <w:szCs w:val="28"/>
          <w:u w:val="single"/>
        </w:rPr>
        <w:t>FOR IMMEDIATE RELEASE</w:t>
      </w:r>
    </w:p>
    <w:p w14:paraId="2A295285" w14:textId="77777777" w:rsidR="004028F4" w:rsidRDefault="004028F4" w:rsidP="004028F4"/>
    <w:p w14:paraId="0E4F7F6D" w14:textId="77777777" w:rsidR="004028F4" w:rsidRDefault="004028F4" w:rsidP="004028F4"/>
    <w:p w14:paraId="1AD83A8A" w14:textId="77777777" w:rsidR="004028F4" w:rsidRPr="00D227CE" w:rsidRDefault="004028F4" w:rsidP="004028F4">
      <w:pPr>
        <w:jc w:val="center"/>
        <w:rPr>
          <w:rFonts w:ascii="Calibri" w:hAnsi="Calibri"/>
          <w:b/>
          <w:sz w:val="28"/>
          <w:szCs w:val="28"/>
        </w:rPr>
      </w:pPr>
      <w:r w:rsidRPr="00D227CE">
        <w:rPr>
          <w:rFonts w:ascii="Calibri" w:hAnsi="Calibri"/>
          <w:b/>
          <w:sz w:val="28"/>
          <w:szCs w:val="28"/>
        </w:rPr>
        <w:t xml:space="preserve">HAT </w:t>
      </w:r>
      <w:r>
        <w:rPr>
          <w:rFonts w:ascii="Calibri" w:hAnsi="Calibri"/>
          <w:b/>
          <w:sz w:val="28"/>
          <w:szCs w:val="28"/>
        </w:rPr>
        <w:t xml:space="preserve">Collective Launches HAT Collective Healthcare </w:t>
      </w:r>
    </w:p>
    <w:p w14:paraId="744A6D9D" w14:textId="542BCDE8" w:rsidR="004028F4" w:rsidRPr="00616F1D" w:rsidRDefault="004028F4" w:rsidP="004028F4">
      <w:pPr>
        <w:jc w:val="center"/>
        <w:rPr>
          <w:rFonts w:ascii="Calibri" w:hAnsi="Calibri"/>
          <w:i/>
        </w:rPr>
      </w:pPr>
      <w:r w:rsidRPr="00616F1D">
        <w:rPr>
          <w:rFonts w:ascii="Calibri" w:hAnsi="Calibri"/>
          <w:i/>
        </w:rPr>
        <w:t>Robust Line of Reliable</w:t>
      </w:r>
      <w:r>
        <w:rPr>
          <w:rFonts w:ascii="Calibri" w:hAnsi="Calibri"/>
          <w:i/>
        </w:rPr>
        <w:t xml:space="preserve"> </w:t>
      </w:r>
      <w:r w:rsidRPr="00616F1D">
        <w:rPr>
          <w:rFonts w:ascii="Calibri" w:hAnsi="Calibri"/>
          <w:i/>
        </w:rPr>
        <w:t xml:space="preserve">and Customizable </w:t>
      </w:r>
      <w:r>
        <w:rPr>
          <w:rFonts w:ascii="Calibri" w:hAnsi="Calibri"/>
          <w:i/>
        </w:rPr>
        <w:t xml:space="preserve">Point of Care Products Support Technology and Ergonomic Needs of </w:t>
      </w:r>
      <w:r w:rsidRPr="00616F1D">
        <w:rPr>
          <w:rFonts w:ascii="Calibri" w:hAnsi="Calibri"/>
          <w:i/>
        </w:rPr>
        <w:t>Healthcare Providers</w:t>
      </w:r>
    </w:p>
    <w:p w14:paraId="665C03B0" w14:textId="77777777" w:rsidR="004028F4" w:rsidRDefault="004028F4" w:rsidP="004028F4"/>
    <w:p w14:paraId="73066741" w14:textId="6289320C" w:rsidR="004028F4" w:rsidRDefault="000C357A" w:rsidP="004028F4">
      <w:pPr>
        <w:rPr>
          <w:rFonts w:ascii="Calibri" w:hAnsi="Calibri"/>
          <w:sz w:val="22"/>
          <w:szCs w:val="22"/>
        </w:rPr>
      </w:pPr>
      <w:r>
        <w:rPr>
          <w:rFonts w:ascii="Calibri" w:hAnsi="Calibri"/>
          <w:b/>
          <w:sz w:val="22"/>
          <w:szCs w:val="22"/>
        </w:rPr>
        <w:t>EASTON, Pa. – March 15</w:t>
      </w:r>
      <w:r w:rsidR="004028F4">
        <w:rPr>
          <w:rFonts w:ascii="Calibri" w:hAnsi="Calibri"/>
          <w:b/>
          <w:sz w:val="22"/>
          <w:szCs w:val="22"/>
        </w:rPr>
        <w:t xml:space="preserve">, 2022 </w:t>
      </w:r>
      <w:r w:rsidR="004028F4" w:rsidRPr="00D227CE">
        <w:rPr>
          <w:rFonts w:ascii="Calibri" w:hAnsi="Calibri"/>
          <w:sz w:val="22"/>
          <w:szCs w:val="22"/>
        </w:rPr>
        <w:t xml:space="preserve">– </w:t>
      </w:r>
      <w:hyperlink r:id="rId8" w:history="1">
        <w:r w:rsidR="004028F4" w:rsidRPr="00C84ECA">
          <w:rPr>
            <w:rStyle w:val="Hyperlink"/>
            <w:rFonts w:ascii="Calibri" w:hAnsi="Calibri"/>
            <w:sz w:val="22"/>
            <w:szCs w:val="22"/>
          </w:rPr>
          <w:t>HAT Collective</w:t>
        </w:r>
      </w:hyperlink>
      <w:r w:rsidR="004028F4" w:rsidRPr="00D227CE">
        <w:rPr>
          <w:rFonts w:ascii="Calibri" w:hAnsi="Calibri"/>
          <w:sz w:val="22"/>
          <w:szCs w:val="22"/>
        </w:rPr>
        <w:t xml:space="preserve">, </w:t>
      </w:r>
      <w:r w:rsidR="004028F4" w:rsidRPr="00D227CE">
        <w:rPr>
          <w:rFonts w:ascii="Calibri" w:eastAsia="Calibri" w:hAnsi="Calibri" w:cs="Calibri"/>
          <w:sz w:val="22"/>
          <w:szCs w:val="22"/>
        </w:rPr>
        <w:t>a leader in ergonomic design-forward workplace solutions that allow people to work their way,</w:t>
      </w:r>
      <w:r w:rsidR="004028F4" w:rsidRPr="00D227CE">
        <w:rPr>
          <w:rFonts w:ascii="Calibri" w:hAnsi="Calibri"/>
          <w:sz w:val="22"/>
          <w:szCs w:val="22"/>
        </w:rPr>
        <w:t xml:space="preserve"> is expanding with the launch of </w:t>
      </w:r>
      <w:hyperlink r:id="rId9" w:history="1">
        <w:r w:rsidR="004028F4" w:rsidRPr="00C84ECA">
          <w:rPr>
            <w:rStyle w:val="Hyperlink"/>
            <w:rFonts w:ascii="Calibri" w:hAnsi="Calibri"/>
            <w:sz w:val="22"/>
            <w:szCs w:val="22"/>
          </w:rPr>
          <w:t>HAT Collective Healthcare</w:t>
        </w:r>
      </w:hyperlink>
      <w:r w:rsidR="004028F4" w:rsidRPr="00D227CE">
        <w:rPr>
          <w:rFonts w:ascii="Calibri" w:hAnsi="Calibri"/>
          <w:sz w:val="22"/>
          <w:szCs w:val="22"/>
        </w:rPr>
        <w:t xml:space="preserve">. </w:t>
      </w:r>
      <w:r w:rsidR="004028F4">
        <w:rPr>
          <w:rFonts w:ascii="Calibri" w:hAnsi="Calibri"/>
          <w:sz w:val="22"/>
          <w:szCs w:val="22"/>
        </w:rPr>
        <w:t xml:space="preserve">The new division </w:t>
      </w:r>
      <w:r w:rsidR="004028F4" w:rsidRPr="00D227CE">
        <w:rPr>
          <w:rFonts w:ascii="Calibri" w:hAnsi="Calibri"/>
          <w:sz w:val="22"/>
          <w:szCs w:val="22"/>
        </w:rPr>
        <w:t>is debuting its product portfolio at the Healthcare Information and Management Systems Society (HIMS</w:t>
      </w:r>
      <w:r w:rsidR="00277743">
        <w:rPr>
          <w:rFonts w:ascii="Calibri" w:hAnsi="Calibri"/>
          <w:sz w:val="22"/>
          <w:szCs w:val="22"/>
        </w:rPr>
        <w:t>S) Global Health Conference &amp; Exhibition in Orlando, Fla., March 15</w:t>
      </w:r>
      <w:r w:rsidR="004028F4" w:rsidRPr="00D227CE">
        <w:rPr>
          <w:rFonts w:ascii="Calibri" w:hAnsi="Calibri"/>
          <w:sz w:val="22"/>
          <w:szCs w:val="22"/>
        </w:rPr>
        <w:t>-18</w:t>
      </w:r>
      <w:r w:rsidR="004028F4">
        <w:rPr>
          <w:rFonts w:ascii="Calibri" w:hAnsi="Calibri"/>
          <w:sz w:val="22"/>
          <w:szCs w:val="22"/>
        </w:rPr>
        <w:t>, booth number 1829</w:t>
      </w:r>
      <w:r w:rsidR="004028F4" w:rsidRPr="00D227CE">
        <w:rPr>
          <w:rFonts w:ascii="Calibri" w:hAnsi="Calibri"/>
          <w:sz w:val="22"/>
          <w:szCs w:val="22"/>
        </w:rPr>
        <w:t xml:space="preserve">.  </w:t>
      </w:r>
    </w:p>
    <w:p w14:paraId="57B40D2A" w14:textId="77777777" w:rsidR="004028F4" w:rsidRDefault="004028F4" w:rsidP="004028F4">
      <w:pPr>
        <w:rPr>
          <w:rFonts w:ascii="Calibri" w:hAnsi="Calibri"/>
          <w:sz w:val="22"/>
          <w:szCs w:val="22"/>
        </w:rPr>
      </w:pPr>
    </w:p>
    <w:p w14:paraId="3169FB78" w14:textId="6503EAB6" w:rsidR="004028F4" w:rsidRPr="001D1948" w:rsidRDefault="004028F4" w:rsidP="004028F4">
      <w:pPr>
        <w:rPr>
          <w:rFonts w:ascii="Calibri" w:hAnsi="Calibri"/>
          <w:sz w:val="22"/>
          <w:szCs w:val="22"/>
        </w:rPr>
      </w:pPr>
      <w:r w:rsidRPr="001D1948">
        <w:rPr>
          <w:rFonts w:ascii="Calibri" w:hAnsi="Calibri"/>
          <w:sz w:val="22"/>
          <w:szCs w:val="22"/>
        </w:rPr>
        <w:t xml:space="preserve">Featuring the ergonomic and customizable options for which HAT Collective is known, HAT Collective Healthcare’s robust product portfolio is specifically designed to support the technology needs of healthcare providers and improve the point of care (POC) experience for both the caregiver and the patient. </w:t>
      </w:r>
      <w:r w:rsidR="009B5A12">
        <w:rPr>
          <w:rFonts w:ascii="Calibri" w:hAnsi="Calibri"/>
          <w:sz w:val="22"/>
          <w:szCs w:val="22"/>
        </w:rPr>
        <w:t>(</w:t>
      </w:r>
      <w:r w:rsidR="001D1948">
        <w:rPr>
          <w:rFonts w:ascii="Calibri" w:hAnsi="Calibri"/>
          <w:sz w:val="22"/>
          <w:szCs w:val="22"/>
        </w:rPr>
        <w:t xml:space="preserve">POC is commonly regarded </w:t>
      </w:r>
      <w:r w:rsidR="001D1948" w:rsidRPr="001D1948">
        <w:rPr>
          <w:rFonts w:ascii="Calibri" w:hAnsi="Calibri" w:cstheme="minorHAnsi"/>
          <w:sz w:val="22"/>
          <w:szCs w:val="22"/>
        </w:rPr>
        <w:t xml:space="preserve">as </w:t>
      </w:r>
      <w:r w:rsidR="001D1948" w:rsidRPr="001D1948">
        <w:rPr>
          <w:rFonts w:ascii="Calibri" w:hAnsi="Calibri" w:cstheme="minorHAnsi"/>
          <w:sz w:val="22"/>
          <w:szCs w:val="22"/>
          <w:shd w:val="clear" w:color="auto" w:fill="FFFFFF"/>
        </w:rPr>
        <w:t>testing performed as close as possible to the patient, be it at their bedside or near them</w:t>
      </w:r>
      <w:r w:rsidR="001D1948">
        <w:rPr>
          <w:rFonts w:ascii="Calibri" w:hAnsi="Calibri" w:cstheme="minorHAnsi"/>
          <w:sz w:val="22"/>
          <w:szCs w:val="22"/>
          <w:shd w:val="clear" w:color="auto" w:fill="FFFFFF"/>
        </w:rPr>
        <w:t>.</w:t>
      </w:r>
      <w:r w:rsidR="009B5A12">
        <w:rPr>
          <w:rFonts w:ascii="Calibri" w:hAnsi="Calibri" w:cstheme="minorHAnsi"/>
          <w:sz w:val="22"/>
          <w:szCs w:val="22"/>
          <w:shd w:val="clear" w:color="auto" w:fill="FFFFFF"/>
        </w:rPr>
        <w:t>)</w:t>
      </w:r>
      <w:r w:rsidR="001D1948">
        <w:rPr>
          <w:rFonts w:ascii="Calibri" w:hAnsi="Calibri"/>
          <w:sz w:val="22"/>
          <w:szCs w:val="22"/>
        </w:rPr>
        <w:t xml:space="preserve"> </w:t>
      </w:r>
      <w:r w:rsidRPr="001D1948">
        <w:rPr>
          <w:rFonts w:ascii="Calibri" w:hAnsi="Calibri"/>
          <w:sz w:val="22"/>
          <w:szCs w:val="22"/>
        </w:rPr>
        <w:t xml:space="preserve">The line up of products, proven to perform within demanding 24/7 healthcare environments, includes: wall mounts, mobile carts, workstations </w:t>
      </w:r>
      <w:r w:rsidR="009B5A12">
        <w:rPr>
          <w:rFonts w:ascii="Calibri" w:hAnsi="Calibri"/>
          <w:sz w:val="22"/>
          <w:szCs w:val="22"/>
        </w:rPr>
        <w:t xml:space="preserve">and articulating monitor arms. </w:t>
      </w:r>
      <w:r w:rsidRPr="001D1948">
        <w:rPr>
          <w:rFonts w:ascii="Calibri" w:hAnsi="Calibri"/>
          <w:sz w:val="22"/>
          <w:szCs w:val="22"/>
        </w:rPr>
        <w:t>Areas where HAT Collective Healthcare products can be utilized include patient rooms, exam rooms, operating rooms, diagnostic testin</w:t>
      </w:r>
      <w:r w:rsidR="009B5A12">
        <w:rPr>
          <w:rFonts w:ascii="Calibri" w:hAnsi="Calibri"/>
          <w:sz w:val="22"/>
          <w:szCs w:val="22"/>
        </w:rPr>
        <w:t>g areas, or other spaces where caregivers interact with patients</w:t>
      </w:r>
      <w:r w:rsidRPr="001D1948">
        <w:rPr>
          <w:rFonts w:ascii="Calibri" w:hAnsi="Calibri"/>
          <w:sz w:val="22"/>
          <w:szCs w:val="22"/>
        </w:rPr>
        <w:t>.</w:t>
      </w:r>
    </w:p>
    <w:p w14:paraId="49E1040F" w14:textId="77777777" w:rsidR="004028F4" w:rsidRPr="00D227CE" w:rsidRDefault="004028F4" w:rsidP="004028F4">
      <w:pPr>
        <w:rPr>
          <w:rFonts w:ascii="Calibri" w:hAnsi="Calibri"/>
          <w:sz w:val="22"/>
          <w:szCs w:val="22"/>
        </w:rPr>
      </w:pPr>
      <w:r w:rsidRPr="00D227CE">
        <w:rPr>
          <w:rFonts w:ascii="Calibri" w:hAnsi="Calibri"/>
          <w:sz w:val="22"/>
          <w:szCs w:val="22"/>
        </w:rPr>
        <w:t xml:space="preserve"> </w:t>
      </w:r>
    </w:p>
    <w:p w14:paraId="586588A4" w14:textId="5A04D000" w:rsidR="004028F4" w:rsidRPr="00F80A9C" w:rsidRDefault="004028F4" w:rsidP="004028F4">
      <w:pPr>
        <w:rPr>
          <w:rFonts w:ascii="Calibri" w:hAnsi="Calibri"/>
          <w:sz w:val="22"/>
          <w:szCs w:val="22"/>
        </w:rPr>
      </w:pPr>
      <w:r w:rsidRPr="00F80A9C">
        <w:rPr>
          <w:rFonts w:ascii="Calibri" w:hAnsi="Calibri"/>
          <w:sz w:val="22"/>
          <w:szCs w:val="22"/>
        </w:rPr>
        <w:t xml:space="preserve">“Although HAT Collective Healthcare is a new division, we are no stranger to the healthcare industry and the unique needs of doctors, nurses and clinicians who interact directly with patients at the time of care,” said Steven Bramson, president of Innovative Ergonomic Solutions (IES), the parent company to HAT Collective and HAT Collective Healthcare. “As the healthcare industry continues to integrate technology throughout the patient journey, the need for highly reliable and flexible product solutions is essential. Healthcare IT professionals </w:t>
      </w:r>
      <w:r w:rsidR="00703EE3">
        <w:rPr>
          <w:rFonts w:ascii="Calibri" w:hAnsi="Calibri"/>
          <w:sz w:val="22"/>
          <w:szCs w:val="22"/>
        </w:rPr>
        <w:t xml:space="preserve">and </w:t>
      </w:r>
      <w:r w:rsidR="00703EE3" w:rsidRPr="00D659C5">
        <w:rPr>
          <w:rFonts w:ascii="Calibri" w:hAnsi="Calibri"/>
          <w:sz w:val="22"/>
          <w:szCs w:val="22"/>
        </w:rPr>
        <w:t>clinical decision makers</w:t>
      </w:r>
      <w:r w:rsidR="00703EE3">
        <w:rPr>
          <w:rFonts w:ascii="Calibri" w:hAnsi="Calibri"/>
          <w:sz w:val="22"/>
          <w:szCs w:val="22"/>
        </w:rPr>
        <w:t xml:space="preserve"> </w:t>
      </w:r>
      <w:r w:rsidRPr="00F80A9C">
        <w:rPr>
          <w:rFonts w:ascii="Calibri" w:hAnsi="Calibri"/>
          <w:sz w:val="22"/>
          <w:szCs w:val="22"/>
        </w:rPr>
        <w:t>need to be 100 percent confident the products they select will perform to meet t</w:t>
      </w:r>
      <w:r>
        <w:rPr>
          <w:rFonts w:ascii="Calibri" w:hAnsi="Calibri"/>
          <w:sz w:val="22"/>
          <w:szCs w:val="22"/>
        </w:rPr>
        <w:t xml:space="preserve">he multitude of </w:t>
      </w:r>
      <w:r w:rsidRPr="00F80A9C">
        <w:rPr>
          <w:rFonts w:ascii="Calibri" w:hAnsi="Calibri"/>
          <w:sz w:val="22"/>
          <w:szCs w:val="22"/>
        </w:rPr>
        <w:t>technology need</w:t>
      </w:r>
      <w:r>
        <w:rPr>
          <w:rFonts w:ascii="Calibri" w:hAnsi="Calibri"/>
          <w:sz w:val="22"/>
          <w:szCs w:val="22"/>
        </w:rPr>
        <w:t xml:space="preserve">s they have. Our </w:t>
      </w:r>
      <w:r w:rsidRPr="00F80A9C">
        <w:rPr>
          <w:rFonts w:ascii="Calibri" w:hAnsi="Calibri"/>
          <w:sz w:val="22"/>
          <w:szCs w:val="22"/>
        </w:rPr>
        <w:t>tools are designed t</w:t>
      </w:r>
      <w:r>
        <w:rPr>
          <w:rFonts w:ascii="Calibri" w:hAnsi="Calibri"/>
          <w:sz w:val="22"/>
          <w:szCs w:val="22"/>
        </w:rPr>
        <w:t xml:space="preserve">o meet and exceed those needs. We are excited to offer our unique line up of products and services to the healthcare </w:t>
      </w:r>
      <w:r w:rsidRPr="00F80A9C">
        <w:rPr>
          <w:rFonts w:ascii="Calibri" w:hAnsi="Calibri"/>
          <w:sz w:val="22"/>
          <w:szCs w:val="22"/>
        </w:rPr>
        <w:t xml:space="preserve">community.” </w:t>
      </w:r>
    </w:p>
    <w:p w14:paraId="4A37E993" w14:textId="77777777" w:rsidR="004028F4" w:rsidRPr="00D227CE" w:rsidRDefault="004028F4" w:rsidP="004028F4">
      <w:pPr>
        <w:rPr>
          <w:rFonts w:ascii="Calibri" w:hAnsi="Calibri"/>
          <w:sz w:val="22"/>
          <w:szCs w:val="22"/>
        </w:rPr>
      </w:pPr>
    </w:p>
    <w:p w14:paraId="5E0878C1" w14:textId="77777777" w:rsidR="004028F4" w:rsidRDefault="004028F4" w:rsidP="004028F4">
      <w:pPr>
        <w:rPr>
          <w:rFonts w:ascii="Calibri" w:hAnsi="Calibri"/>
          <w:sz w:val="22"/>
          <w:szCs w:val="22"/>
        </w:rPr>
      </w:pPr>
      <w:r w:rsidRPr="00D227CE">
        <w:rPr>
          <w:rFonts w:ascii="Calibri" w:hAnsi="Calibri"/>
          <w:sz w:val="22"/>
          <w:szCs w:val="22"/>
        </w:rPr>
        <w:t xml:space="preserve">HAT </w:t>
      </w:r>
      <w:r>
        <w:rPr>
          <w:rFonts w:ascii="Calibri" w:hAnsi="Calibri"/>
          <w:sz w:val="22"/>
          <w:szCs w:val="22"/>
        </w:rPr>
        <w:t xml:space="preserve">Collective </w:t>
      </w:r>
      <w:r w:rsidRPr="00D227CE">
        <w:rPr>
          <w:rFonts w:ascii="Calibri" w:hAnsi="Calibri"/>
          <w:sz w:val="22"/>
          <w:szCs w:val="22"/>
        </w:rPr>
        <w:t>Healthcare</w:t>
      </w:r>
      <w:r>
        <w:rPr>
          <w:rFonts w:ascii="Calibri" w:hAnsi="Calibri"/>
          <w:sz w:val="22"/>
          <w:szCs w:val="22"/>
        </w:rPr>
        <w:t xml:space="preserve"> brings </w:t>
      </w:r>
      <w:r w:rsidRPr="00D227CE">
        <w:rPr>
          <w:rFonts w:ascii="Calibri" w:hAnsi="Calibri"/>
          <w:sz w:val="22"/>
          <w:szCs w:val="22"/>
        </w:rPr>
        <w:t xml:space="preserve">decades of </w:t>
      </w:r>
      <w:r>
        <w:rPr>
          <w:rFonts w:ascii="Calibri" w:hAnsi="Calibri"/>
          <w:sz w:val="22"/>
          <w:szCs w:val="22"/>
        </w:rPr>
        <w:t xml:space="preserve">foundational expertise through its sister companies that have designed and delivered innovative and industry-first products </w:t>
      </w:r>
      <w:r w:rsidRPr="00D227CE">
        <w:rPr>
          <w:rFonts w:ascii="Calibri" w:hAnsi="Calibri"/>
          <w:sz w:val="22"/>
          <w:szCs w:val="22"/>
        </w:rPr>
        <w:t xml:space="preserve">for global healthcare </w:t>
      </w:r>
      <w:r>
        <w:rPr>
          <w:rFonts w:ascii="Calibri" w:hAnsi="Calibri"/>
          <w:sz w:val="22"/>
          <w:szCs w:val="22"/>
        </w:rPr>
        <w:t>leaders</w:t>
      </w:r>
      <w:r w:rsidRPr="00D227CE">
        <w:rPr>
          <w:rFonts w:ascii="Calibri" w:hAnsi="Calibri"/>
          <w:sz w:val="22"/>
          <w:szCs w:val="22"/>
        </w:rPr>
        <w:t xml:space="preserve">. The new division is staffed with </w:t>
      </w:r>
      <w:r>
        <w:rPr>
          <w:rFonts w:ascii="Calibri" w:hAnsi="Calibri"/>
          <w:sz w:val="22"/>
          <w:szCs w:val="22"/>
        </w:rPr>
        <w:t>an array of executives who come with a deep understanding of the healthcare industry and how POC-focused products can serve caregivers and meet technology and IT requirements. This includes helping reduce a caregiver</w:t>
      </w:r>
      <w:r w:rsidRPr="00D227CE">
        <w:rPr>
          <w:rFonts w:ascii="Calibri" w:hAnsi="Calibri"/>
          <w:sz w:val="22"/>
          <w:szCs w:val="22"/>
        </w:rPr>
        <w:t xml:space="preserve">’s </w:t>
      </w:r>
      <w:r>
        <w:rPr>
          <w:rFonts w:ascii="Calibri" w:hAnsi="Calibri"/>
          <w:sz w:val="22"/>
          <w:szCs w:val="22"/>
        </w:rPr>
        <w:t xml:space="preserve">IT </w:t>
      </w:r>
      <w:r w:rsidRPr="00D227CE">
        <w:rPr>
          <w:rFonts w:ascii="Calibri" w:hAnsi="Calibri"/>
          <w:sz w:val="22"/>
          <w:szCs w:val="22"/>
        </w:rPr>
        <w:t>documentation time in order to maximize their patient caregiving time</w:t>
      </w:r>
      <w:r>
        <w:rPr>
          <w:rFonts w:ascii="Calibri" w:hAnsi="Calibri"/>
          <w:sz w:val="22"/>
          <w:szCs w:val="22"/>
        </w:rPr>
        <w:t>.</w:t>
      </w:r>
    </w:p>
    <w:p w14:paraId="4A61453C" w14:textId="77777777" w:rsidR="004028F4" w:rsidRDefault="004028F4" w:rsidP="004028F4">
      <w:pPr>
        <w:rPr>
          <w:rFonts w:ascii="Calibri" w:hAnsi="Calibri"/>
          <w:sz w:val="22"/>
          <w:szCs w:val="22"/>
        </w:rPr>
      </w:pPr>
    </w:p>
    <w:p w14:paraId="4212B93E" w14:textId="7C8304E1" w:rsidR="004028F4" w:rsidRPr="004028F4" w:rsidRDefault="004028F4" w:rsidP="004028F4">
      <w:pPr>
        <w:jc w:val="center"/>
        <w:rPr>
          <w:rFonts w:ascii="Calibri" w:hAnsi="Calibri"/>
          <w:b/>
          <w:sz w:val="22"/>
          <w:szCs w:val="22"/>
        </w:rPr>
      </w:pPr>
      <w:r w:rsidRPr="00370144">
        <w:rPr>
          <w:rFonts w:ascii="Calibri" w:hAnsi="Calibri"/>
          <w:b/>
          <w:sz w:val="22"/>
          <w:szCs w:val="22"/>
        </w:rPr>
        <w:t>-MORE-</w:t>
      </w:r>
    </w:p>
    <w:p w14:paraId="2F8725CF" w14:textId="77777777" w:rsidR="004028F4" w:rsidRDefault="004028F4" w:rsidP="004028F4">
      <w:pPr>
        <w:ind w:left="360" w:hanging="900"/>
        <w:rPr>
          <w:rFonts w:ascii="Calibri" w:hAnsi="Calibri"/>
          <w:b/>
          <w:sz w:val="22"/>
          <w:szCs w:val="22"/>
        </w:rPr>
      </w:pPr>
    </w:p>
    <w:p w14:paraId="55BF716C" w14:textId="77777777" w:rsidR="001D1948" w:rsidRDefault="001D1948" w:rsidP="004028F4">
      <w:pPr>
        <w:ind w:left="360" w:hanging="900"/>
        <w:rPr>
          <w:rFonts w:ascii="Calibri" w:hAnsi="Calibri"/>
          <w:b/>
          <w:sz w:val="22"/>
          <w:szCs w:val="22"/>
        </w:rPr>
      </w:pPr>
    </w:p>
    <w:p w14:paraId="6359687F" w14:textId="77777777" w:rsidR="004028F4" w:rsidRDefault="004028F4" w:rsidP="004028F4">
      <w:pPr>
        <w:ind w:left="360" w:hanging="900"/>
        <w:rPr>
          <w:rFonts w:ascii="Calibri" w:hAnsi="Calibri"/>
          <w:b/>
          <w:sz w:val="22"/>
          <w:szCs w:val="22"/>
        </w:rPr>
      </w:pPr>
      <w:r>
        <w:rPr>
          <w:rFonts w:ascii="Calibri" w:hAnsi="Calibri"/>
          <w:b/>
          <w:sz w:val="22"/>
          <w:szCs w:val="22"/>
        </w:rPr>
        <w:lastRenderedPageBreak/>
        <w:t xml:space="preserve">2 – HAT Collective Healthcare Launch </w:t>
      </w:r>
    </w:p>
    <w:p w14:paraId="780ABC54" w14:textId="77777777" w:rsidR="004028F4" w:rsidRDefault="004028F4" w:rsidP="004028F4">
      <w:pPr>
        <w:rPr>
          <w:rFonts w:ascii="Calibri" w:hAnsi="Calibri"/>
          <w:sz w:val="22"/>
          <w:szCs w:val="22"/>
        </w:rPr>
      </w:pPr>
    </w:p>
    <w:p w14:paraId="4EE7EDCF" w14:textId="77777777" w:rsidR="004028F4" w:rsidRDefault="004028F4" w:rsidP="004028F4">
      <w:pPr>
        <w:rPr>
          <w:rFonts w:ascii="Calibri" w:hAnsi="Calibri"/>
          <w:sz w:val="22"/>
          <w:szCs w:val="22"/>
        </w:rPr>
      </w:pPr>
      <w:r>
        <w:rPr>
          <w:rFonts w:ascii="Calibri" w:hAnsi="Calibri"/>
          <w:sz w:val="22"/>
          <w:szCs w:val="22"/>
        </w:rPr>
        <w:t xml:space="preserve">HAT Collective </w:t>
      </w:r>
      <w:r w:rsidRPr="00D227CE">
        <w:rPr>
          <w:rFonts w:ascii="Calibri" w:hAnsi="Calibri"/>
          <w:sz w:val="22"/>
          <w:szCs w:val="22"/>
        </w:rPr>
        <w:t xml:space="preserve">Healthcare </w:t>
      </w:r>
      <w:r>
        <w:rPr>
          <w:rFonts w:ascii="Calibri" w:hAnsi="Calibri"/>
          <w:sz w:val="22"/>
          <w:szCs w:val="22"/>
        </w:rPr>
        <w:t xml:space="preserve">products come with </w:t>
      </w:r>
      <w:r w:rsidRPr="00D227CE">
        <w:rPr>
          <w:rFonts w:ascii="Calibri" w:hAnsi="Calibri"/>
          <w:sz w:val="22"/>
          <w:szCs w:val="22"/>
        </w:rPr>
        <w:t>multiple price point op</w:t>
      </w:r>
      <w:r>
        <w:rPr>
          <w:rFonts w:ascii="Calibri" w:hAnsi="Calibri"/>
          <w:sz w:val="22"/>
          <w:szCs w:val="22"/>
        </w:rPr>
        <w:t>tions and functionality upgrades. T</w:t>
      </w:r>
      <w:r w:rsidRPr="00D227CE">
        <w:rPr>
          <w:rFonts w:ascii="Calibri" w:hAnsi="Calibri"/>
          <w:sz w:val="22"/>
          <w:szCs w:val="22"/>
        </w:rPr>
        <w:t>he portfolio consists of:</w:t>
      </w:r>
    </w:p>
    <w:p w14:paraId="329AEB74" w14:textId="77777777" w:rsidR="004028F4" w:rsidRDefault="004028F4" w:rsidP="004028F4">
      <w:pPr>
        <w:rPr>
          <w:rFonts w:ascii="Calibri" w:hAnsi="Calibri"/>
          <w:sz w:val="22"/>
          <w:szCs w:val="22"/>
        </w:rPr>
      </w:pPr>
    </w:p>
    <w:p w14:paraId="7C477F07" w14:textId="1A8120F9" w:rsidR="004028F4" w:rsidRPr="00315EA2" w:rsidRDefault="004028F4" w:rsidP="004028F4">
      <w:pPr>
        <w:pStyle w:val="ListParagraph"/>
        <w:numPr>
          <w:ilvl w:val="0"/>
          <w:numId w:val="2"/>
        </w:numPr>
        <w:ind w:left="360"/>
        <w:rPr>
          <w:rFonts w:ascii="Calibri" w:hAnsi="Calibri"/>
          <w:sz w:val="22"/>
          <w:szCs w:val="22"/>
        </w:rPr>
      </w:pPr>
      <w:r w:rsidRPr="00315EA2">
        <w:rPr>
          <w:rFonts w:ascii="Calibri" w:hAnsi="Calibri"/>
          <w:b/>
          <w:sz w:val="22"/>
          <w:szCs w:val="22"/>
        </w:rPr>
        <w:t>Wall Mounts –</w:t>
      </w:r>
      <w:r w:rsidRPr="00315EA2">
        <w:rPr>
          <w:rFonts w:ascii="Calibri" w:hAnsi="Calibri"/>
          <w:sz w:val="22"/>
          <w:szCs w:val="22"/>
        </w:rPr>
        <w:t xml:space="preserve"> Perfect f</w:t>
      </w:r>
      <w:r w:rsidR="009B5A12">
        <w:rPr>
          <w:rFonts w:ascii="Calibri" w:hAnsi="Calibri"/>
          <w:sz w:val="22"/>
          <w:szCs w:val="22"/>
        </w:rPr>
        <w:t xml:space="preserve">or a variety of different caregiver tasks, </w:t>
      </w:r>
      <w:r w:rsidRPr="00315EA2">
        <w:rPr>
          <w:rFonts w:ascii="Calibri" w:hAnsi="Calibri"/>
          <w:sz w:val="22"/>
          <w:szCs w:val="22"/>
        </w:rPr>
        <w:t>HAT Collective Healthcare’s wall mount products are ideal for space-constrained areas. Every wall mount comes with an intuitive height-adjustable mechanism (with or without power), enabling users to quickly and easily adjust the desk to their own desired height. Offering superior stability, including an integrate</w:t>
      </w:r>
      <w:r w:rsidR="009B5A12">
        <w:rPr>
          <w:rFonts w:ascii="Calibri" w:hAnsi="Calibri"/>
          <w:sz w:val="22"/>
          <w:szCs w:val="22"/>
        </w:rPr>
        <w:t xml:space="preserve">d locking mechanism to keep </w:t>
      </w:r>
      <w:r w:rsidRPr="00315EA2">
        <w:rPr>
          <w:rFonts w:ascii="Calibri" w:hAnsi="Calibri"/>
          <w:sz w:val="22"/>
          <w:szCs w:val="22"/>
        </w:rPr>
        <w:t>desk</w:t>
      </w:r>
      <w:r w:rsidR="009B5A12">
        <w:rPr>
          <w:rFonts w:ascii="Calibri" w:hAnsi="Calibri"/>
          <w:sz w:val="22"/>
          <w:szCs w:val="22"/>
        </w:rPr>
        <w:t>tops</w:t>
      </w:r>
      <w:r w:rsidRPr="00315EA2">
        <w:rPr>
          <w:rFonts w:ascii="Calibri" w:hAnsi="Calibri"/>
          <w:sz w:val="22"/>
          <w:szCs w:val="22"/>
        </w:rPr>
        <w:t xml:space="preserve"> securely in place, all HAT Collective Healthcare wall mounts are available in different height, width and finish options. When not in use, the</w:t>
      </w:r>
      <w:r w:rsidR="009B5A12">
        <w:rPr>
          <w:rFonts w:ascii="Calibri" w:hAnsi="Calibri"/>
          <w:sz w:val="22"/>
          <w:szCs w:val="22"/>
        </w:rPr>
        <w:t xml:space="preserve"> desk surface can </w:t>
      </w:r>
      <w:r w:rsidR="00277743">
        <w:rPr>
          <w:rFonts w:ascii="Calibri" w:hAnsi="Calibri"/>
          <w:sz w:val="22"/>
          <w:szCs w:val="22"/>
        </w:rPr>
        <w:t xml:space="preserve">easily cleaned, tilted and stowed away </w:t>
      </w:r>
      <w:r w:rsidRPr="00315EA2">
        <w:rPr>
          <w:rFonts w:ascii="Calibri" w:hAnsi="Calibri"/>
          <w:sz w:val="22"/>
          <w:szCs w:val="22"/>
        </w:rPr>
        <w:t xml:space="preserve">for the next use.  </w:t>
      </w:r>
    </w:p>
    <w:p w14:paraId="5DE13118" w14:textId="77777777" w:rsidR="004028F4" w:rsidRPr="00436FD0" w:rsidRDefault="004028F4" w:rsidP="004028F4">
      <w:pPr>
        <w:pStyle w:val="ListParagraph"/>
        <w:ind w:left="360"/>
        <w:rPr>
          <w:rFonts w:ascii="Calibri" w:hAnsi="Calibri"/>
          <w:sz w:val="22"/>
          <w:szCs w:val="22"/>
        </w:rPr>
      </w:pPr>
    </w:p>
    <w:p w14:paraId="232541CF" w14:textId="77777777" w:rsidR="004028F4" w:rsidRPr="007B13D3" w:rsidRDefault="004028F4" w:rsidP="004028F4">
      <w:pPr>
        <w:pStyle w:val="ListParagraph"/>
        <w:numPr>
          <w:ilvl w:val="0"/>
          <w:numId w:val="1"/>
        </w:numPr>
        <w:ind w:left="360"/>
        <w:rPr>
          <w:rFonts w:ascii="Calibri" w:hAnsi="Calibri"/>
          <w:sz w:val="22"/>
          <w:szCs w:val="22"/>
        </w:rPr>
      </w:pPr>
      <w:r w:rsidRPr="00A65276">
        <w:rPr>
          <w:rFonts w:ascii="Calibri" w:hAnsi="Calibri"/>
          <w:b/>
          <w:sz w:val="22"/>
          <w:szCs w:val="22"/>
        </w:rPr>
        <w:t>Mobile Carts –</w:t>
      </w:r>
      <w:r w:rsidRPr="00787B27">
        <w:rPr>
          <w:rFonts w:ascii="Calibri" w:hAnsi="Calibri"/>
          <w:sz w:val="22"/>
          <w:szCs w:val="22"/>
        </w:rPr>
        <w:t xml:space="preserve"> HAT Collective Healthcare mobile carts </w:t>
      </w:r>
      <w:r w:rsidRPr="00787B27">
        <w:rPr>
          <w:rFonts w:ascii="Calibri" w:hAnsi="Calibri" w:cs="Times New Roman"/>
          <w:sz w:val="22"/>
          <w:szCs w:val="22"/>
        </w:rPr>
        <w:t>are des</w:t>
      </w:r>
      <w:r>
        <w:rPr>
          <w:rFonts w:ascii="Calibri" w:hAnsi="Calibri" w:cs="Times New Roman"/>
          <w:sz w:val="22"/>
          <w:szCs w:val="22"/>
        </w:rPr>
        <w:t>igned for effortless mobility. Perfect for small space environments, they are durable, compact and easy to maneuver. Available with c</w:t>
      </w:r>
      <w:r w:rsidRPr="00787B27">
        <w:rPr>
          <w:rFonts w:ascii="Calibri" w:hAnsi="Calibri" w:cs="Times New Roman"/>
          <w:sz w:val="22"/>
          <w:szCs w:val="22"/>
        </w:rPr>
        <w:t xml:space="preserve">ustom configurations </w:t>
      </w:r>
      <w:r>
        <w:rPr>
          <w:rFonts w:ascii="Calibri" w:hAnsi="Calibri" w:cs="Times New Roman"/>
          <w:sz w:val="22"/>
          <w:szCs w:val="22"/>
        </w:rPr>
        <w:t xml:space="preserve">to support various requirements, they also offer exceptionally long-life battery options to ensure all technology needs are met. All carts feature </w:t>
      </w:r>
      <w:r w:rsidRPr="00787B27">
        <w:rPr>
          <w:rFonts w:ascii="Calibri" w:hAnsi="Calibri" w:cs="Times New Roman"/>
          <w:sz w:val="22"/>
          <w:szCs w:val="22"/>
        </w:rPr>
        <w:t xml:space="preserve">electronic locking and audit trail software </w:t>
      </w:r>
      <w:r>
        <w:rPr>
          <w:rFonts w:ascii="Calibri" w:hAnsi="Calibri" w:cs="Times New Roman"/>
          <w:sz w:val="22"/>
          <w:szCs w:val="22"/>
        </w:rPr>
        <w:t xml:space="preserve">to </w:t>
      </w:r>
      <w:r w:rsidRPr="00787B27">
        <w:rPr>
          <w:rFonts w:ascii="Calibri" w:hAnsi="Calibri" w:cs="Times New Roman"/>
          <w:sz w:val="22"/>
          <w:szCs w:val="22"/>
        </w:rPr>
        <w:t>allow for seamless distribution of medication. Articulating keyboard trays and other add-on acces</w:t>
      </w:r>
      <w:r>
        <w:rPr>
          <w:rFonts w:ascii="Calibri" w:hAnsi="Calibri" w:cs="Times New Roman"/>
          <w:sz w:val="22"/>
          <w:szCs w:val="22"/>
        </w:rPr>
        <w:t>sories accommodate multiple computer equipment needs</w:t>
      </w:r>
      <w:r w:rsidRPr="00787B27">
        <w:rPr>
          <w:rFonts w:ascii="Calibri" w:hAnsi="Calibri" w:cs="Times New Roman"/>
          <w:sz w:val="22"/>
          <w:szCs w:val="22"/>
        </w:rPr>
        <w:t xml:space="preserve">, creating an ergonomic workspace </w:t>
      </w:r>
      <w:r>
        <w:rPr>
          <w:rFonts w:ascii="Calibri" w:hAnsi="Calibri" w:cs="Times New Roman"/>
          <w:sz w:val="22"/>
          <w:szCs w:val="22"/>
        </w:rPr>
        <w:t xml:space="preserve">on wheels </w:t>
      </w:r>
      <w:r w:rsidRPr="00787B27">
        <w:rPr>
          <w:rFonts w:ascii="Calibri" w:hAnsi="Calibri" w:cs="Times New Roman"/>
          <w:sz w:val="22"/>
          <w:szCs w:val="22"/>
        </w:rPr>
        <w:t>for healthcare professionals on the go.</w:t>
      </w:r>
    </w:p>
    <w:p w14:paraId="675A5EBD" w14:textId="77777777" w:rsidR="004028F4" w:rsidRPr="00D227CE" w:rsidRDefault="004028F4" w:rsidP="004028F4">
      <w:pPr>
        <w:rPr>
          <w:rFonts w:ascii="Calibri" w:hAnsi="Calibri"/>
          <w:sz w:val="22"/>
          <w:szCs w:val="22"/>
        </w:rPr>
      </w:pPr>
    </w:p>
    <w:p w14:paraId="10F16FE0" w14:textId="77777777" w:rsidR="004028F4" w:rsidRPr="007E36C0" w:rsidRDefault="004028F4" w:rsidP="004028F4">
      <w:pPr>
        <w:pStyle w:val="ListParagraph"/>
        <w:widowControl w:val="0"/>
        <w:numPr>
          <w:ilvl w:val="0"/>
          <w:numId w:val="1"/>
        </w:numPr>
        <w:autoSpaceDE w:val="0"/>
        <w:autoSpaceDN w:val="0"/>
        <w:adjustRightInd w:val="0"/>
        <w:ind w:left="360"/>
        <w:rPr>
          <w:rStyle w:val="s2"/>
          <w:rFonts w:ascii="Calibri" w:hAnsi="Calibri" w:cs="Times New Roman"/>
          <w:sz w:val="22"/>
          <w:szCs w:val="22"/>
        </w:rPr>
      </w:pPr>
      <w:r w:rsidRPr="007E36C0">
        <w:rPr>
          <w:rFonts w:ascii="Calibri" w:hAnsi="Calibri"/>
          <w:b/>
          <w:sz w:val="22"/>
          <w:szCs w:val="22"/>
        </w:rPr>
        <w:t xml:space="preserve">Workstations </w:t>
      </w:r>
      <w:r w:rsidRPr="007E36C0">
        <w:rPr>
          <w:rFonts w:ascii="Calibri" w:hAnsi="Calibri"/>
          <w:sz w:val="22"/>
          <w:szCs w:val="22"/>
        </w:rPr>
        <w:t xml:space="preserve">– </w:t>
      </w:r>
      <w:r>
        <w:rPr>
          <w:rFonts w:ascii="Calibri" w:hAnsi="Calibri" w:cs="Times New Roman"/>
          <w:sz w:val="22"/>
          <w:szCs w:val="22"/>
        </w:rPr>
        <w:t>Healthcare providers needing to work their way have a diversity of options with HAT Collective Healthcare’s broad array of sit-stand workstations. During shift changes or while making rounds, users can choose to work alone or with a team, sit or stand</w:t>
      </w:r>
      <w:r w:rsidRPr="007E36C0">
        <w:rPr>
          <w:rFonts w:ascii="Calibri" w:hAnsi="Calibri" w:cs="Times New Roman"/>
          <w:sz w:val="22"/>
          <w:szCs w:val="22"/>
        </w:rPr>
        <w:t xml:space="preserve">, </w:t>
      </w:r>
      <w:r>
        <w:rPr>
          <w:rFonts w:ascii="Calibri" w:hAnsi="Calibri" w:cs="Times New Roman"/>
          <w:sz w:val="22"/>
          <w:szCs w:val="22"/>
        </w:rPr>
        <w:t xml:space="preserve">remain stationary or take their work on the move. </w:t>
      </w:r>
      <w:r w:rsidRPr="007E36C0">
        <w:rPr>
          <w:rStyle w:val="s2"/>
          <w:rFonts w:ascii="Calibri" w:hAnsi="Calibri"/>
          <w:sz w:val="22"/>
          <w:szCs w:val="22"/>
        </w:rPr>
        <w:t>Available with or without height-adjustable power</w:t>
      </w:r>
      <w:r>
        <w:rPr>
          <w:rStyle w:val="s2"/>
          <w:rFonts w:ascii="Calibri" w:hAnsi="Calibri"/>
          <w:sz w:val="22"/>
          <w:szCs w:val="22"/>
        </w:rPr>
        <w:t xml:space="preserve"> and with multiple surface size options for task or space needs</w:t>
      </w:r>
      <w:r w:rsidRPr="007E36C0">
        <w:rPr>
          <w:rStyle w:val="s2"/>
          <w:rFonts w:ascii="Calibri" w:hAnsi="Calibri"/>
          <w:sz w:val="22"/>
          <w:szCs w:val="22"/>
        </w:rPr>
        <w:t>, the workstations provide ergonomi</w:t>
      </w:r>
      <w:r>
        <w:rPr>
          <w:rStyle w:val="s2"/>
          <w:rFonts w:ascii="Calibri" w:hAnsi="Calibri"/>
          <w:sz w:val="22"/>
          <w:szCs w:val="22"/>
        </w:rPr>
        <w:t xml:space="preserve">c benefits while easily supporting </w:t>
      </w:r>
      <w:r w:rsidRPr="007E36C0">
        <w:rPr>
          <w:rStyle w:val="s2"/>
          <w:rFonts w:ascii="Calibri" w:hAnsi="Calibri"/>
          <w:sz w:val="22"/>
          <w:szCs w:val="22"/>
        </w:rPr>
        <w:t xml:space="preserve">technology needs. </w:t>
      </w:r>
      <w:r w:rsidRPr="007E36C0">
        <w:rPr>
          <w:rFonts w:ascii="Calibri" w:hAnsi="Calibri"/>
          <w:sz w:val="22"/>
          <w:szCs w:val="22"/>
        </w:rPr>
        <w:t xml:space="preserve"> </w:t>
      </w:r>
    </w:p>
    <w:p w14:paraId="195D977B" w14:textId="77777777" w:rsidR="004028F4" w:rsidRPr="00231A67" w:rsidRDefault="004028F4" w:rsidP="004028F4">
      <w:pPr>
        <w:pStyle w:val="NoSpacing"/>
        <w:numPr>
          <w:ilvl w:val="0"/>
          <w:numId w:val="0"/>
        </w:numPr>
        <w:ind w:left="360"/>
        <w:rPr>
          <w:b w:val="0"/>
        </w:rPr>
      </w:pPr>
    </w:p>
    <w:p w14:paraId="3688F884" w14:textId="61112065" w:rsidR="004028F4" w:rsidRPr="00231A67" w:rsidRDefault="004028F4" w:rsidP="004028F4">
      <w:pPr>
        <w:pStyle w:val="NoSpacing"/>
        <w:rPr>
          <w:b w:val="0"/>
        </w:rPr>
      </w:pPr>
      <w:r w:rsidRPr="00231A67">
        <w:t>Articulating Monitor Arms</w:t>
      </w:r>
      <w:r w:rsidRPr="00231A67">
        <w:rPr>
          <w:b w:val="0"/>
        </w:rPr>
        <w:t xml:space="preserve"> – HAT </w:t>
      </w:r>
      <w:r>
        <w:rPr>
          <w:b w:val="0"/>
        </w:rPr>
        <w:t xml:space="preserve">Collective </w:t>
      </w:r>
      <w:r w:rsidRPr="00231A67">
        <w:rPr>
          <w:b w:val="0"/>
        </w:rPr>
        <w:t xml:space="preserve">Healthcare’s line up of innovative articulating monitor arms provide best-in-class flexibility and ergonomics. </w:t>
      </w:r>
      <w:r w:rsidR="009B5A12">
        <w:rPr>
          <w:rFonts w:cs="Times New Roman"/>
          <w:b w:val="0"/>
        </w:rPr>
        <w:t xml:space="preserve">Whether users need single- or </w:t>
      </w:r>
      <w:r w:rsidRPr="00231A67">
        <w:rPr>
          <w:rFonts w:cs="Times New Roman"/>
          <w:b w:val="0"/>
        </w:rPr>
        <w:t>mul</w:t>
      </w:r>
      <w:r>
        <w:rPr>
          <w:rFonts w:cs="Times New Roman"/>
          <w:b w:val="0"/>
        </w:rPr>
        <w:t>ti-screen viewing</w:t>
      </w:r>
      <w:r w:rsidR="009B5A12">
        <w:rPr>
          <w:rFonts w:cs="Times New Roman"/>
          <w:b w:val="0"/>
        </w:rPr>
        <w:t xml:space="preserve"> for different tasks</w:t>
      </w:r>
      <w:r>
        <w:rPr>
          <w:rFonts w:cs="Times New Roman"/>
          <w:b w:val="0"/>
        </w:rPr>
        <w:t xml:space="preserve">, the </w:t>
      </w:r>
      <w:r w:rsidRPr="00231A67">
        <w:rPr>
          <w:rFonts w:cs="Times New Roman"/>
          <w:b w:val="0"/>
        </w:rPr>
        <w:t>du</w:t>
      </w:r>
      <w:r>
        <w:rPr>
          <w:rFonts w:cs="Times New Roman"/>
          <w:b w:val="0"/>
        </w:rPr>
        <w:t xml:space="preserve">rable </w:t>
      </w:r>
      <w:r w:rsidR="009B5A12">
        <w:rPr>
          <w:rFonts w:cs="Times New Roman"/>
          <w:b w:val="0"/>
        </w:rPr>
        <w:t xml:space="preserve">articulating </w:t>
      </w:r>
      <w:r>
        <w:rPr>
          <w:rFonts w:cs="Times New Roman"/>
          <w:b w:val="0"/>
        </w:rPr>
        <w:t xml:space="preserve">monitor arms support easy </w:t>
      </w:r>
      <w:r w:rsidR="009B5A12">
        <w:rPr>
          <w:rFonts w:cs="Times New Roman"/>
          <w:b w:val="0"/>
        </w:rPr>
        <w:t>monitor positioning</w:t>
      </w:r>
      <w:r w:rsidRPr="00231A67">
        <w:rPr>
          <w:rFonts w:cs="Times New Roman"/>
          <w:b w:val="0"/>
        </w:rPr>
        <w:t xml:space="preserve"> </w:t>
      </w:r>
      <w:r>
        <w:rPr>
          <w:rFonts w:cs="Times New Roman"/>
          <w:b w:val="0"/>
        </w:rPr>
        <w:t>while offering ergonomic comfort</w:t>
      </w:r>
      <w:r w:rsidRPr="00231A67">
        <w:rPr>
          <w:rFonts w:cs="Times New Roman"/>
          <w:b w:val="0"/>
        </w:rPr>
        <w:t xml:space="preserve"> and compact stowage. </w:t>
      </w:r>
      <w:r>
        <w:rPr>
          <w:rFonts w:cs="Times New Roman"/>
          <w:b w:val="0"/>
        </w:rPr>
        <w:t xml:space="preserve">Simple to mount to a desk, wall or cart, </w:t>
      </w:r>
      <w:r w:rsidRPr="00231A67">
        <w:rPr>
          <w:rFonts w:cs="Times New Roman"/>
          <w:b w:val="0"/>
        </w:rPr>
        <w:t xml:space="preserve">HAT </w:t>
      </w:r>
      <w:r>
        <w:rPr>
          <w:rFonts w:cs="Times New Roman"/>
          <w:b w:val="0"/>
        </w:rPr>
        <w:t xml:space="preserve">Collective </w:t>
      </w:r>
      <w:r w:rsidRPr="00231A67">
        <w:rPr>
          <w:rFonts w:cs="Times New Roman"/>
          <w:b w:val="0"/>
        </w:rPr>
        <w:t>Healthcare’s monit</w:t>
      </w:r>
      <w:r>
        <w:rPr>
          <w:rFonts w:cs="Times New Roman"/>
          <w:b w:val="0"/>
        </w:rPr>
        <w:t>or arms are hygienic, intuitive</w:t>
      </w:r>
      <w:r w:rsidRPr="00231A67">
        <w:rPr>
          <w:rFonts w:cs="Times New Roman"/>
          <w:b w:val="0"/>
        </w:rPr>
        <w:t xml:space="preserve"> and designed for fast-paced medical environments.</w:t>
      </w:r>
    </w:p>
    <w:p w14:paraId="3FB2A796" w14:textId="77777777" w:rsidR="004028F4" w:rsidRPr="00D227CE" w:rsidRDefault="004028F4" w:rsidP="004028F4">
      <w:pPr>
        <w:rPr>
          <w:rFonts w:ascii="Calibri" w:hAnsi="Calibri"/>
          <w:sz w:val="22"/>
          <w:szCs w:val="22"/>
        </w:rPr>
      </w:pPr>
    </w:p>
    <w:p w14:paraId="43D3F1D8" w14:textId="0E121F4B" w:rsidR="004028F4" w:rsidRPr="00D227CE" w:rsidRDefault="004028F4" w:rsidP="004028F4">
      <w:pPr>
        <w:rPr>
          <w:rFonts w:ascii="Calibri" w:hAnsi="Calibri"/>
          <w:sz w:val="22"/>
          <w:szCs w:val="22"/>
        </w:rPr>
      </w:pPr>
      <w:r>
        <w:rPr>
          <w:rFonts w:ascii="Calibri" w:hAnsi="Calibri"/>
          <w:sz w:val="22"/>
          <w:szCs w:val="22"/>
        </w:rPr>
        <w:t xml:space="preserve">Hospital and healthcare </w:t>
      </w:r>
      <w:r w:rsidRPr="00D227CE">
        <w:rPr>
          <w:rFonts w:ascii="Calibri" w:hAnsi="Calibri"/>
          <w:sz w:val="22"/>
          <w:szCs w:val="22"/>
        </w:rPr>
        <w:t xml:space="preserve">IT executives, nursing staff leaders and others responsible for purchasing technology-related support products can learn more about HAT </w:t>
      </w:r>
      <w:r>
        <w:rPr>
          <w:rFonts w:ascii="Calibri" w:hAnsi="Calibri"/>
          <w:sz w:val="22"/>
          <w:szCs w:val="22"/>
        </w:rPr>
        <w:t xml:space="preserve">Collective </w:t>
      </w:r>
      <w:r w:rsidRPr="00D227CE">
        <w:rPr>
          <w:rFonts w:ascii="Calibri" w:hAnsi="Calibri"/>
          <w:sz w:val="22"/>
          <w:szCs w:val="22"/>
        </w:rPr>
        <w:t xml:space="preserve">Healthcare at </w:t>
      </w:r>
      <w:hyperlink r:id="rId10" w:history="1">
        <w:r w:rsidR="00C84ECA">
          <w:rPr>
            <w:rStyle w:val="Hyperlink"/>
            <w:rFonts w:ascii="Calibri" w:hAnsi="Calibri"/>
            <w:sz w:val="22"/>
            <w:szCs w:val="22"/>
          </w:rPr>
          <w:t>www.hathealthcare.com</w:t>
        </w:r>
      </w:hyperlink>
    </w:p>
    <w:p w14:paraId="1FE5F3A8" w14:textId="77777777" w:rsidR="009B5A12" w:rsidRDefault="009B5A12" w:rsidP="004028F4"/>
    <w:p w14:paraId="36C91816" w14:textId="31034DF1" w:rsidR="001D1948" w:rsidRPr="009B5A12" w:rsidRDefault="009B5A12" w:rsidP="009B5A12">
      <w:pPr>
        <w:jc w:val="center"/>
        <w:rPr>
          <w:b/>
        </w:rPr>
      </w:pPr>
      <w:r w:rsidRPr="009B5A12">
        <w:rPr>
          <w:b/>
        </w:rPr>
        <w:t>#   #   #</w:t>
      </w:r>
    </w:p>
    <w:p w14:paraId="3A3519DC" w14:textId="3D3DCB75" w:rsidR="009B5A12" w:rsidRPr="00616F1D" w:rsidRDefault="009B5A12" w:rsidP="009B5A12">
      <w:pPr>
        <w:rPr>
          <w:rFonts w:ascii="Calibri" w:eastAsia="Calibri" w:hAnsi="Calibri" w:cs="Calibri"/>
          <w:sz w:val="22"/>
          <w:szCs w:val="22"/>
        </w:rPr>
      </w:pPr>
      <w:r>
        <w:rPr>
          <w:rFonts w:ascii="Calibri" w:eastAsia="Calibri" w:hAnsi="Calibri" w:cs="Calibri"/>
          <w:b/>
          <w:sz w:val="22"/>
          <w:szCs w:val="22"/>
        </w:rPr>
        <w:lastRenderedPageBreak/>
        <w:t xml:space="preserve">Editor’s </w:t>
      </w:r>
      <w:r w:rsidRPr="00616F1D">
        <w:rPr>
          <w:rFonts w:ascii="Calibri" w:eastAsia="Calibri" w:hAnsi="Calibri" w:cs="Calibri"/>
          <w:b/>
          <w:sz w:val="22"/>
          <w:szCs w:val="22"/>
        </w:rPr>
        <w:t>Note:</w:t>
      </w:r>
      <w:r w:rsidRPr="00616F1D">
        <w:rPr>
          <w:rFonts w:ascii="Calibri" w:eastAsia="Calibri" w:hAnsi="Calibri" w:cs="Calibri"/>
          <w:sz w:val="22"/>
          <w:szCs w:val="22"/>
        </w:rPr>
        <w:t xml:space="preserve"> </w:t>
      </w:r>
      <w:r w:rsidRPr="00616F1D">
        <w:rPr>
          <w:rFonts w:ascii="Calibri" w:eastAsia="Calibri" w:hAnsi="Calibri" w:cs="Calibri"/>
          <w:color w:val="000000"/>
          <w:sz w:val="22"/>
          <w:szCs w:val="22"/>
        </w:rPr>
        <w:t xml:space="preserve">Downloadable HAT </w:t>
      </w:r>
      <w:r>
        <w:rPr>
          <w:rFonts w:ascii="Calibri" w:eastAsia="Calibri" w:hAnsi="Calibri" w:cs="Calibri"/>
          <w:color w:val="000000"/>
          <w:sz w:val="22"/>
          <w:szCs w:val="22"/>
        </w:rPr>
        <w:t xml:space="preserve">Collective </w:t>
      </w:r>
      <w:r w:rsidRPr="00616F1D">
        <w:rPr>
          <w:rFonts w:ascii="Calibri" w:eastAsia="Calibri" w:hAnsi="Calibri" w:cs="Calibri"/>
          <w:color w:val="000000"/>
          <w:sz w:val="22"/>
          <w:szCs w:val="22"/>
        </w:rPr>
        <w:t>Healthcare</w:t>
      </w:r>
      <w:r>
        <w:rPr>
          <w:rFonts w:ascii="Calibri" w:eastAsia="Calibri" w:hAnsi="Calibri" w:cs="Calibri"/>
          <w:color w:val="000000"/>
          <w:sz w:val="22"/>
          <w:szCs w:val="22"/>
        </w:rPr>
        <w:t xml:space="preserve"> images are available at </w:t>
      </w:r>
      <w:r>
        <w:rPr>
          <w:rFonts w:ascii="Calibri" w:hAnsi="Calibri"/>
          <w:sz w:val="22"/>
          <w:szCs w:val="22"/>
        </w:rPr>
        <w:t xml:space="preserve">HAT Collective Healthcare’s </w:t>
      </w:r>
      <w:hyperlink r:id="rId11" w:history="1">
        <w:r w:rsidRPr="001D1948">
          <w:rPr>
            <w:rStyle w:val="Hyperlink"/>
            <w:rFonts w:ascii="Calibri" w:hAnsi="Calibri"/>
            <w:sz w:val="22"/>
            <w:szCs w:val="22"/>
          </w:rPr>
          <w:t>HIMSS 2022 online press kit</w:t>
        </w:r>
      </w:hyperlink>
      <w:r w:rsidRPr="001D1948">
        <w:rPr>
          <w:rFonts w:ascii="Calibri" w:hAnsi="Calibri"/>
          <w:sz w:val="22"/>
          <w:szCs w:val="22"/>
        </w:rPr>
        <w:t>.</w:t>
      </w:r>
      <w:r>
        <w:rPr>
          <w:rFonts w:ascii="Calibri" w:hAnsi="Calibri"/>
          <w:sz w:val="22"/>
          <w:szCs w:val="22"/>
        </w:rPr>
        <w:t xml:space="preserve"> </w:t>
      </w:r>
    </w:p>
    <w:p w14:paraId="63461D12" w14:textId="77777777" w:rsidR="001D1948" w:rsidRDefault="001D1948" w:rsidP="004028F4"/>
    <w:p w14:paraId="3AB2534B" w14:textId="77777777" w:rsidR="004028F4" w:rsidRDefault="004028F4" w:rsidP="004028F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About HAT Collective</w:t>
      </w:r>
    </w:p>
    <w:p w14:paraId="66323BC3" w14:textId="48B267F4" w:rsidR="004028F4" w:rsidRDefault="004028F4" w:rsidP="004028F4">
      <w:pPr>
        <w:rPr>
          <w:rFonts w:ascii="Calibri" w:eastAsia="Calibri" w:hAnsi="Calibri" w:cs="Calibri"/>
          <w:sz w:val="22"/>
          <w:szCs w:val="22"/>
        </w:rPr>
      </w:pPr>
      <w:r>
        <w:rPr>
          <w:rFonts w:ascii="Calibri" w:eastAsia="Calibri" w:hAnsi="Calibri" w:cs="Calibri"/>
          <w:sz w:val="22"/>
          <w:szCs w:val="22"/>
        </w:rPr>
        <w:t xml:space="preserve">HAT Collective specializes in design-forward, ergonomic, and highly customizable workspace solutions for the contract furniture market. Our sophisticated product lines showcase craftsmanship and design innovation, effectively improving wellness and increasing productivity. Whether you prefer mobile, adaptable or stationary solutions, HAT Collective empowers you to create your ideal workspace. We prioritize quick shipping, customer service, and exceptional levels of support. </w:t>
      </w:r>
      <w:r w:rsidRPr="004028F4">
        <w:rPr>
          <w:rFonts w:ascii="Calibri" w:eastAsia="Calibri" w:hAnsi="Calibri" w:cs="Calibri"/>
          <w:sz w:val="22"/>
          <w:szCs w:val="22"/>
        </w:rPr>
        <w:t>HAT Collective Healthcare, a division of HAT Collective, provides ergonomic solutions for better care. Its</w:t>
      </w:r>
      <w:r w:rsidRPr="004028F4">
        <w:rPr>
          <w:rFonts w:ascii="Calibri" w:hAnsi="Calibri"/>
          <w:sz w:val="22"/>
          <w:szCs w:val="22"/>
        </w:rPr>
        <w:t xml:space="preserve"> robust product portfolio is specifically designed to</w:t>
      </w:r>
      <w:r w:rsidR="009B5A12">
        <w:rPr>
          <w:rFonts w:ascii="Calibri" w:hAnsi="Calibri"/>
          <w:sz w:val="22"/>
          <w:szCs w:val="22"/>
        </w:rPr>
        <w:t xml:space="preserve"> improve the point of care</w:t>
      </w:r>
      <w:r w:rsidRPr="004028F4">
        <w:rPr>
          <w:rFonts w:ascii="Calibri" w:hAnsi="Calibri"/>
          <w:sz w:val="22"/>
          <w:szCs w:val="22"/>
        </w:rPr>
        <w:t xml:space="preserve"> experience for both the caregiver and the patient</w:t>
      </w:r>
      <w:r w:rsidRPr="004028F4">
        <w:rPr>
          <w:rFonts w:ascii="Calibri" w:eastAsia="Calibri" w:hAnsi="Calibri" w:cs="Calibri"/>
          <w:sz w:val="22"/>
          <w:szCs w:val="22"/>
        </w:rPr>
        <w:t>.</w:t>
      </w:r>
      <w:r>
        <w:rPr>
          <w:rFonts w:ascii="Calibri" w:eastAsia="Calibri" w:hAnsi="Calibri" w:cs="Calibri"/>
          <w:sz w:val="22"/>
          <w:szCs w:val="22"/>
        </w:rPr>
        <w:t xml:space="preserve"> HAT Collective’s parent company, Innovative Ergonomic Solutions (IES), maintains its headquarters i</w:t>
      </w:r>
      <w:bookmarkStart w:id="0" w:name="_GoBack"/>
      <w:bookmarkEnd w:id="0"/>
      <w:r>
        <w:rPr>
          <w:rFonts w:ascii="Calibri" w:eastAsia="Calibri" w:hAnsi="Calibri" w:cs="Calibri"/>
          <w:sz w:val="22"/>
          <w:szCs w:val="22"/>
        </w:rPr>
        <w:t xml:space="preserve">n Easton, Pa., with manufacturing facilities in the United States, Denmark and Asia. The brand also operates six showrooms across the U.S. HAT Collective is one of several brands from IES. More information can be found at </w:t>
      </w:r>
      <w:hyperlink r:id="rId12">
        <w:r w:rsidR="00C84ECA">
          <w:rPr>
            <w:rFonts w:ascii="Calibri" w:eastAsia="Calibri" w:hAnsi="Calibri" w:cs="Calibri"/>
            <w:color w:val="0000FF"/>
            <w:sz w:val="22"/>
            <w:szCs w:val="22"/>
            <w:u w:val="single"/>
          </w:rPr>
          <w:t>www.hatcollective.com</w:t>
        </w:r>
      </w:hyperlink>
      <w:r>
        <w:rPr>
          <w:rFonts w:ascii="Calibri" w:eastAsia="Calibri" w:hAnsi="Calibri" w:cs="Calibri"/>
          <w:color w:val="0000FF"/>
          <w:sz w:val="22"/>
          <w:szCs w:val="22"/>
          <w:u w:val="single"/>
        </w:rPr>
        <w:t>.</w:t>
      </w:r>
      <w:r>
        <w:rPr>
          <w:rFonts w:ascii="Calibri" w:eastAsia="Calibri" w:hAnsi="Calibri" w:cs="Calibri"/>
          <w:sz w:val="22"/>
          <w:szCs w:val="22"/>
        </w:rPr>
        <w:t xml:space="preserve">  </w:t>
      </w:r>
    </w:p>
    <w:p w14:paraId="302B87AD" w14:textId="77777777" w:rsidR="004028F4" w:rsidRDefault="004028F4" w:rsidP="004028F4">
      <w:pPr>
        <w:rPr>
          <w:rFonts w:ascii="Calibri" w:eastAsia="Calibri" w:hAnsi="Calibri" w:cs="Calibri"/>
          <w:b/>
          <w:i/>
          <w:sz w:val="22"/>
          <w:szCs w:val="22"/>
        </w:rPr>
      </w:pPr>
    </w:p>
    <w:p w14:paraId="5699C438" w14:textId="77777777" w:rsidR="004028F4" w:rsidRDefault="004028F4" w:rsidP="004028F4">
      <w:pPr>
        <w:rPr>
          <w:rFonts w:ascii="Calibri" w:eastAsia="Calibri" w:hAnsi="Calibri" w:cs="Calibri"/>
          <w:b/>
          <w:sz w:val="22"/>
          <w:szCs w:val="22"/>
        </w:rPr>
      </w:pPr>
    </w:p>
    <w:p w14:paraId="64097D45" w14:textId="77777777" w:rsidR="004028F4" w:rsidRDefault="004028F4" w:rsidP="004028F4">
      <w:pPr>
        <w:rPr>
          <w:rFonts w:ascii="Calibri" w:eastAsia="Calibri" w:hAnsi="Calibri" w:cs="Calibri"/>
          <w:b/>
          <w:sz w:val="22"/>
          <w:szCs w:val="22"/>
        </w:rPr>
      </w:pPr>
      <w:r>
        <w:rPr>
          <w:rFonts w:ascii="Calibri" w:eastAsia="Calibri" w:hAnsi="Calibri" w:cs="Calibri"/>
          <w:b/>
          <w:sz w:val="22"/>
          <w:szCs w:val="22"/>
        </w:rPr>
        <w:t>Media Contacts:</w:t>
      </w:r>
    </w:p>
    <w:p w14:paraId="5B17B39B" w14:textId="77777777" w:rsidR="004028F4" w:rsidRDefault="004028F4" w:rsidP="004028F4">
      <w:pPr>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Libby Ferin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Matt Spaulding</w:t>
      </w:r>
    </w:p>
    <w:p w14:paraId="37521E98" w14:textId="77777777" w:rsidR="004028F4" w:rsidRDefault="004028F4" w:rsidP="004028F4">
      <w:pPr>
        <w:rPr>
          <w:rFonts w:ascii="Calibri" w:eastAsia="Calibri" w:hAnsi="Calibri" w:cs="Calibri"/>
          <w:sz w:val="22"/>
          <w:szCs w:val="22"/>
        </w:rPr>
      </w:pPr>
      <w:r>
        <w:rPr>
          <w:rFonts w:ascii="Calibri" w:eastAsia="Calibri" w:hAnsi="Calibri" w:cs="Calibri"/>
          <w:sz w:val="22"/>
          <w:szCs w:val="22"/>
        </w:rPr>
        <w:t xml:space="preserve">Chief Marketing Officer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President</w:t>
      </w:r>
    </w:p>
    <w:p w14:paraId="646C8C87" w14:textId="77777777" w:rsidR="004028F4" w:rsidRDefault="004028F4" w:rsidP="004028F4">
      <w:pPr>
        <w:rPr>
          <w:rFonts w:ascii="Calibri" w:eastAsia="Calibri" w:hAnsi="Calibri" w:cs="Calibri"/>
          <w:sz w:val="22"/>
          <w:szCs w:val="22"/>
        </w:rPr>
      </w:pPr>
      <w:r>
        <w:rPr>
          <w:rFonts w:ascii="Calibri" w:eastAsia="Calibri" w:hAnsi="Calibri" w:cs="Calibri"/>
          <w:sz w:val="22"/>
          <w:szCs w:val="22"/>
        </w:rPr>
        <w:t>Innovative Ergonomic Solutions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Spaulding Communications</w:t>
      </w:r>
    </w:p>
    <w:p w14:paraId="3357F2AE" w14:textId="77777777" w:rsidR="004028F4" w:rsidRDefault="00C84ECA" w:rsidP="004028F4">
      <w:pPr>
        <w:rPr>
          <w:rFonts w:ascii="Calibri" w:eastAsia="Calibri" w:hAnsi="Calibri" w:cs="Calibri"/>
          <w:sz w:val="22"/>
          <w:szCs w:val="22"/>
        </w:rPr>
      </w:pPr>
      <w:hyperlink r:id="rId13">
        <w:r w:rsidR="004028F4">
          <w:rPr>
            <w:rFonts w:ascii="Calibri" w:eastAsia="Calibri" w:hAnsi="Calibri" w:cs="Calibri"/>
            <w:color w:val="0000FF"/>
            <w:sz w:val="22"/>
            <w:szCs w:val="22"/>
            <w:u w:val="single"/>
          </w:rPr>
          <w:t>lferin@team-ies.com</w:t>
        </w:r>
      </w:hyperlink>
      <w:r w:rsidR="004028F4">
        <w:rPr>
          <w:rFonts w:ascii="Calibri" w:eastAsia="Calibri" w:hAnsi="Calibri" w:cs="Calibri"/>
          <w:sz w:val="22"/>
          <w:szCs w:val="22"/>
        </w:rPr>
        <w:tab/>
      </w:r>
      <w:r w:rsidR="004028F4">
        <w:rPr>
          <w:rFonts w:ascii="Calibri" w:eastAsia="Calibri" w:hAnsi="Calibri" w:cs="Calibri"/>
          <w:sz w:val="22"/>
          <w:szCs w:val="22"/>
        </w:rPr>
        <w:tab/>
      </w:r>
      <w:r w:rsidR="004028F4">
        <w:rPr>
          <w:rFonts w:ascii="Calibri" w:eastAsia="Calibri" w:hAnsi="Calibri" w:cs="Calibri"/>
          <w:sz w:val="22"/>
          <w:szCs w:val="22"/>
        </w:rPr>
        <w:tab/>
      </w:r>
      <w:r w:rsidR="004028F4">
        <w:rPr>
          <w:rFonts w:ascii="Calibri" w:eastAsia="Calibri" w:hAnsi="Calibri" w:cs="Calibri"/>
          <w:sz w:val="22"/>
          <w:szCs w:val="22"/>
        </w:rPr>
        <w:tab/>
      </w:r>
      <w:hyperlink r:id="rId14">
        <w:r w:rsidR="004028F4">
          <w:rPr>
            <w:rFonts w:ascii="Calibri" w:eastAsia="Calibri" w:hAnsi="Calibri" w:cs="Calibri"/>
            <w:color w:val="0000FF"/>
            <w:sz w:val="22"/>
            <w:szCs w:val="22"/>
            <w:u w:val="single"/>
          </w:rPr>
          <w:t>matts@spauldingcommunications.com</w:t>
        </w:r>
      </w:hyperlink>
      <w:r w:rsidR="004028F4">
        <w:rPr>
          <w:rFonts w:ascii="Calibri" w:eastAsia="Calibri" w:hAnsi="Calibri" w:cs="Calibri"/>
          <w:sz w:val="22"/>
          <w:szCs w:val="22"/>
        </w:rPr>
        <w:tab/>
      </w:r>
      <w:r w:rsidR="004028F4">
        <w:rPr>
          <w:rFonts w:ascii="Calibri" w:eastAsia="Calibri" w:hAnsi="Calibri" w:cs="Calibri"/>
          <w:sz w:val="22"/>
          <w:szCs w:val="22"/>
        </w:rPr>
        <w:tab/>
      </w:r>
    </w:p>
    <w:p w14:paraId="5005DCAB" w14:textId="77777777" w:rsidR="004028F4" w:rsidRDefault="004028F4" w:rsidP="004028F4">
      <w:pPr>
        <w:rPr>
          <w:rFonts w:ascii="Calibri" w:eastAsia="Calibri" w:hAnsi="Calibri" w:cs="Calibri"/>
          <w:sz w:val="22"/>
          <w:szCs w:val="22"/>
        </w:rPr>
      </w:pPr>
      <w:r>
        <w:rPr>
          <w:rFonts w:ascii="Calibri" w:eastAsia="Calibri" w:hAnsi="Calibri" w:cs="Calibri"/>
          <w:sz w:val="22"/>
          <w:szCs w:val="22"/>
        </w:rPr>
        <w:t>c: 616-292-3630</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c: 404-324-6031 </w:t>
      </w:r>
    </w:p>
    <w:p w14:paraId="2C2D9AFA" w14:textId="6C0F4642" w:rsidR="00D72FFF" w:rsidRPr="00BF267F" w:rsidRDefault="00D72FFF" w:rsidP="004830A4">
      <w:pPr>
        <w:spacing w:after="120" w:line="260" w:lineRule="exact"/>
        <w:ind w:left="810"/>
        <w:rPr>
          <w:rFonts w:ascii="Arial" w:hAnsi="Arial" w:cs="Arial"/>
          <w:color w:val="0F243E" w:themeColor="text2" w:themeShade="80"/>
          <w:sz w:val="18"/>
          <w:szCs w:val="18"/>
        </w:rPr>
      </w:pPr>
    </w:p>
    <w:sectPr w:rsidR="00D72FFF" w:rsidRPr="00BF267F" w:rsidSect="002B58C7">
      <w:headerReference w:type="default" r:id="rId15"/>
      <w:footerReference w:type="default" r:id="rId16"/>
      <w:pgSz w:w="12240" w:h="15840"/>
      <w:pgMar w:top="2790" w:right="1800" w:bottom="1440" w:left="900" w:header="270" w:footer="8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0080B" w14:textId="77777777" w:rsidR="00AC0770" w:rsidRDefault="00AC0770" w:rsidP="0037276B">
      <w:r>
        <w:separator/>
      </w:r>
    </w:p>
  </w:endnote>
  <w:endnote w:type="continuationSeparator" w:id="0">
    <w:p w14:paraId="7DA48147" w14:textId="77777777" w:rsidR="00AC0770" w:rsidRDefault="00AC0770" w:rsidP="0037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70E2" w14:textId="22A90001" w:rsidR="001D1948" w:rsidRPr="00632BC6" w:rsidRDefault="001D1948" w:rsidP="002462CB">
    <w:pPr>
      <w:pStyle w:val="Footer"/>
      <w:tabs>
        <w:tab w:val="clear" w:pos="4320"/>
        <w:tab w:val="left" w:pos="4590"/>
      </w:tabs>
      <w:ind w:left="-630"/>
      <w:rPr>
        <w:color w:val="323E48"/>
      </w:rPr>
    </w:pPr>
  </w:p>
  <w:p w14:paraId="71FD8E9D" w14:textId="609C8965" w:rsidR="001D1948" w:rsidRPr="00632BC6" w:rsidRDefault="001D1948" w:rsidP="00C457CB">
    <w:pPr>
      <w:pStyle w:val="Footer"/>
      <w:tabs>
        <w:tab w:val="clear" w:pos="4320"/>
        <w:tab w:val="clear" w:pos="8640"/>
        <w:tab w:val="left" w:pos="3600"/>
        <w:tab w:val="left" w:pos="5670"/>
      </w:tabs>
      <w:spacing w:after="120"/>
      <w:ind w:left="-274"/>
      <w:rPr>
        <w:rFonts w:ascii="Arial" w:hAnsi="Arial" w:cs="Arial"/>
        <w:b/>
        <w:bCs/>
        <w:color w:val="323E48"/>
        <w:sz w:val="16"/>
        <w:szCs w:val="16"/>
      </w:rPr>
    </w:pPr>
    <w:r w:rsidRPr="00632BC6">
      <w:rPr>
        <w:rFonts w:ascii="Arial" w:hAnsi="Arial" w:cs="Arial"/>
        <w:b/>
        <w:bCs/>
        <w:color w:val="323E48"/>
        <w:sz w:val="16"/>
        <w:szCs w:val="16"/>
      </w:rPr>
      <w:t>hathealthcare.com</w:t>
    </w:r>
  </w:p>
  <w:p w14:paraId="6A5287D1" w14:textId="43DF151B" w:rsidR="001D1948" w:rsidRPr="00632BC6" w:rsidRDefault="001D1948" w:rsidP="00BE4C3E">
    <w:pPr>
      <w:pStyle w:val="Footer"/>
      <w:tabs>
        <w:tab w:val="clear" w:pos="4320"/>
        <w:tab w:val="clear" w:pos="8640"/>
        <w:tab w:val="left" w:pos="3600"/>
        <w:tab w:val="left" w:pos="5670"/>
      </w:tabs>
      <w:spacing w:after="120"/>
      <w:ind w:left="-274"/>
      <w:rPr>
        <w:rFonts w:ascii="Arial" w:hAnsi="Arial" w:cs="Arial"/>
        <w:color w:val="323E48"/>
        <w:sz w:val="16"/>
        <w:szCs w:val="16"/>
      </w:rPr>
    </w:pPr>
    <w:r w:rsidRPr="00A70FE8">
      <w:rPr>
        <w:rFonts w:ascii="Arial" w:hAnsi="Arial" w:cs="Arial"/>
        <w:color w:val="323E48"/>
        <w:sz w:val="16"/>
        <w:szCs w:val="16"/>
      </w:rPr>
      <w:t>376 Martin Ave</w:t>
    </w:r>
    <w:r>
      <w:rPr>
        <w:rFonts w:ascii="Arial" w:hAnsi="Arial" w:cs="Arial"/>
        <w:color w:val="323E48"/>
        <w:sz w:val="16"/>
        <w:szCs w:val="16"/>
      </w:rPr>
      <w:t xml:space="preserve">  </w:t>
    </w:r>
    <w:r w:rsidRPr="00A70FE8">
      <w:rPr>
        <w:rFonts w:ascii="Arial" w:hAnsi="Arial" w:cs="Arial"/>
        <w:color w:val="323E48"/>
        <w:sz w:val="16"/>
        <w:szCs w:val="16"/>
      </w:rPr>
      <w:t>Santa Clara, CA 95050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5E5A7" w14:textId="77777777" w:rsidR="00AC0770" w:rsidRDefault="00AC0770" w:rsidP="0037276B">
      <w:r>
        <w:separator/>
      </w:r>
    </w:p>
  </w:footnote>
  <w:footnote w:type="continuationSeparator" w:id="0">
    <w:p w14:paraId="64F55C19" w14:textId="77777777" w:rsidR="00AC0770" w:rsidRDefault="00AC0770" w:rsidP="00372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64F1" w14:textId="68806BA0" w:rsidR="001D1948" w:rsidRDefault="001D1948" w:rsidP="00912F3C">
    <w:pPr>
      <w:pStyle w:val="Header"/>
      <w:ind w:left="-360" w:hanging="360"/>
    </w:pPr>
    <w:r>
      <w:rPr>
        <w:noProof/>
      </w:rPr>
      <w:drawing>
        <wp:inline distT="0" distB="0" distL="0" distR="0" wp14:anchorId="21ADBD75" wp14:editId="14500C6E">
          <wp:extent cx="2832100" cy="116928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2904477" cy="11991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7411"/>
    <w:multiLevelType w:val="hybridMultilevel"/>
    <w:tmpl w:val="11B01114"/>
    <w:lvl w:ilvl="0" w:tplc="88DE3EC4">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B7B19"/>
    <w:multiLevelType w:val="hybridMultilevel"/>
    <w:tmpl w:val="A33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6B"/>
    <w:rsid w:val="000C357A"/>
    <w:rsid w:val="000D2A8D"/>
    <w:rsid w:val="000F0E90"/>
    <w:rsid w:val="001D1948"/>
    <w:rsid w:val="001D3675"/>
    <w:rsid w:val="002462CB"/>
    <w:rsid w:val="00277743"/>
    <w:rsid w:val="002B58C7"/>
    <w:rsid w:val="00342E17"/>
    <w:rsid w:val="0037276B"/>
    <w:rsid w:val="003B46E8"/>
    <w:rsid w:val="003C47D6"/>
    <w:rsid w:val="004028F4"/>
    <w:rsid w:val="0047547E"/>
    <w:rsid w:val="004830A4"/>
    <w:rsid w:val="00504CAD"/>
    <w:rsid w:val="00561D1E"/>
    <w:rsid w:val="005830A7"/>
    <w:rsid w:val="006175C6"/>
    <w:rsid w:val="00632BC6"/>
    <w:rsid w:val="00635121"/>
    <w:rsid w:val="006B02BA"/>
    <w:rsid w:val="006E64B8"/>
    <w:rsid w:val="00703EE3"/>
    <w:rsid w:val="00912F3C"/>
    <w:rsid w:val="009B5A12"/>
    <w:rsid w:val="00A92E16"/>
    <w:rsid w:val="00AC017C"/>
    <w:rsid w:val="00AC0770"/>
    <w:rsid w:val="00B174CF"/>
    <w:rsid w:val="00BE4C3E"/>
    <w:rsid w:val="00BF267F"/>
    <w:rsid w:val="00C457CB"/>
    <w:rsid w:val="00C84ECA"/>
    <w:rsid w:val="00D61AB6"/>
    <w:rsid w:val="00D659C5"/>
    <w:rsid w:val="00D72FFF"/>
    <w:rsid w:val="00DE2F3B"/>
    <w:rsid w:val="00E037FE"/>
    <w:rsid w:val="00E8434C"/>
    <w:rsid w:val="00EC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F8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6B"/>
    <w:pPr>
      <w:tabs>
        <w:tab w:val="center" w:pos="4320"/>
        <w:tab w:val="right" w:pos="8640"/>
      </w:tabs>
    </w:pPr>
  </w:style>
  <w:style w:type="character" w:customStyle="1" w:styleId="HeaderChar">
    <w:name w:val="Header Char"/>
    <w:basedOn w:val="DefaultParagraphFont"/>
    <w:link w:val="Header"/>
    <w:uiPriority w:val="99"/>
    <w:rsid w:val="0037276B"/>
  </w:style>
  <w:style w:type="paragraph" w:styleId="Footer">
    <w:name w:val="footer"/>
    <w:basedOn w:val="Normal"/>
    <w:link w:val="FooterChar"/>
    <w:uiPriority w:val="99"/>
    <w:unhideWhenUsed/>
    <w:rsid w:val="0037276B"/>
    <w:pPr>
      <w:tabs>
        <w:tab w:val="center" w:pos="4320"/>
        <w:tab w:val="right" w:pos="8640"/>
      </w:tabs>
    </w:pPr>
  </w:style>
  <w:style w:type="character" w:customStyle="1" w:styleId="FooterChar">
    <w:name w:val="Footer Char"/>
    <w:basedOn w:val="DefaultParagraphFont"/>
    <w:link w:val="Footer"/>
    <w:uiPriority w:val="99"/>
    <w:rsid w:val="0037276B"/>
  </w:style>
  <w:style w:type="paragraph" w:styleId="BalloonText">
    <w:name w:val="Balloon Text"/>
    <w:basedOn w:val="Normal"/>
    <w:link w:val="BalloonTextChar"/>
    <w:uiPriority w:val="99"/>
    <w:semiHidden/>
    <w:unhideWhenUsed/>
    <w:rsid w:val="003727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76B"/>
    <w:rPr>
      <w:rFonts w:ascii="Lucida Grande" w:hAnsi="Lucida Grande"/>
      <w:sz w:val="18"/>
      <w:szCs w:val="18"/>
    </w:rPr>
  </w:style>
  <w:style w:type="paragraph" w:styleId="ListParagraph">
    <w:name w:val="List Paragraph"/>
    <w:basedOn w:val="Normal"/>
    <w:uiPriority w:val="34"/>
    <w:qFormat/>
    <w:rsid w:val="004028F4"/>
    <w:pPr>
      <w:ind w:left="720"/>
      <w:contextualSpacing/>
    </w:pPr>
  </w:style>
  <w:style w:type="character" w:customStyle="1" w:styleId="s2">
    <w:name w:val="s2"/>
    <w:basedOn w:val="DefaultParagraphFont"/>
    <w:rsid w:val="004028F4"/>
  </w:style>
  <w:style w:type="character" w:styleId="Hyperlink">
    <w:name w:val="Hyperlink"/>
    <w:basedOn w:val="DefaultParagraphFont"/>
    <w:uiPriority w:val="99"/>
    <w:unhideWhenUsed/>
    <w:rsid w:val="004028F4"/>
    <w:rPr>
      <w:color w:val="0000FF" w:themeColor="hyperlink"/>
      <w:u w:val="single"/>
    </w:rPr>
  </w:style>
  <w:style w:type="paragraph" w:styleId="NoSpacing">
    <w:name w:val="No Spacing"/>
    <w:uiPriority w:val="1"/>
    <w:qFormat/>
    <w:rsid w:val="004028F4"/>
    <w:pPr>
      <w:numPr>
        <w:numId w:val="1"/>
      </w:numPr>
      <w:ind w:left="360"/>
    </w:pPr>
    <w:rPr>
      <w:rFonts w:ascii="Calibri" w:hAnsi="Calibri"/>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6B"/>
    <w:pPr>
      <w:tabs>
        <w:tab w:val="center" w:pos="4320"/>
        <w:tab w:val="right" w:pos="8640"/>
      </w:tabs>
    </w:pPr>
  </w:style>
  <w:style w:type="character" w:customStyle="1" w:styleId="HeaderChar">
    <w:name w:val="Header Char"/>
    <w:basedOn w:val="DefaultParagraphFont"/>
    <w:link w:val="Header"/>
    <w:uiPriority w:val="99"/>
    <w:rsid w:val="0037276B"/>
  </w:style>
  <w:style w:type="paragraph" w:styleId="Footer">
    <w:name w:val="footer"/>
    <w:basedOn w:val="Normal"/>
    <w:link w:val="FooterChar"/>
    <w:uiPriority w:val="99"/>
    <w:unhideWhenUsed/>
    <w:rsid w:val="0037276B"/>
    <w:pPr>
      <w:tabs>
        <w:tab w:val="center" w:pos="4320"/>
        <w:tab w:val="right" w:pos="8640"/>
      </w:tabs>
    </w:pPr>
  </w:style>
  <w:style w:type="character" w:customStyle="1" w:styleId="FooterChar">
    <w:name w:val="Footer Char"/>
    <w:basedOn w:val="DefaultParagraphFont"/>
    <w:link w:val="Footer"/>
    <w:uiPriority w:val="99"/>
    <w:rsid w:val="0037276B"/>
  </w:style>
  <w:style w:type="paragraph" w:styleId="BalloonText">
    <w:name w:val="Balloon Text"/>
    <w:basedOn w:val="Normal"/>
    <w:link w:val="BalloonTextChar"/>
    <w:uiPriority w:val="99"/>
    <w:semiHidden/>
    <w:unhideWhenUsed/>
    <w:rsid w:val="003727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76B"/>
    <w:rPr>
      <w:rFonts w:ascii="Lucida Grande" w:hAnsi="Lucida Grande"/>
      <w:sz w:val="18"/>
      <w:szCs w:val="18"/>
    </w:rPr>
  </w:style>
  <w:style w:type="paragraph" w:styleId="ListParagraph">
    <w:name w:val="List Paragraph"/>
    <w:basedOn w:val="Normal"/>
    <w:uiPriority w:val="34"/>
    <w:qFormat/>
    <w:rsid w:val="004028F4"/>
    <w:pPr>
      <w:ind w:left="720"/>
      <w:contextualSpacing/>
    </w:pPr>
  </w:style>
  <w:style w:type="character" w:customStyle="1" w:styleId="s2">
    <w:name w:val="s2"/>
    <w:basedOn w:val="DefaultParagraphFont"/>
    <w:rsid w:val="004028F4"/>
  </w:style>
  <w:style w:type="character" w:styleId="Hyperlink">
    <w:name w:val="Hyperlink"/>
    <w:basedOn w:val="DefaultParagraphFont"/>
    <w:uiPriority w:val="99"/>
    <w:unhideWhenUsed/>
    <w:rsid w:val="004028F4"/>
    <w:rPr>
      <w:color w:val="0000FF" w:themeColor="hyperlink"/>
      <w:u w:val="single"/>
    </w:rPr>
  </w:style>
  <w:style w:type="paragraph" w:styleId="NoSpacing">
    <w:name w:val="No Spacing"/>
    <w:uiPriority w:val="1"/>
    <w:qFormat/>
    <w:rsid w:val="004028F4"/>
    <w:pPr>
      <w:numPr>
        <w:numId w:val="1"/>
      </w:numPr>
      <w:ind w:left="360"/>
    </w:pPr>
    <w:rPr>
      <w:rFonts w:ascii="Calibri" w:hAnsi="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hiSyFRBJb07i3gxGFn3n5L-7gFmse2A?usp=sharing" TargetMode="External"/><Relationship Id="rId12" Type="http://schemas.openxmlformats.org/officeDocument/2006/relationships/hyperlink" Target="https://www.hatcollective.com?utm_source=news&amp;utm_medium=press-release&amp;utm_campaign=himss" TargetMode="External"/><Relationship Id="rId13" Type="http://schemas.openxmlformats.org/officeDocument/2006/relationships/hyperlink" Target="mailto:lferin@team-ies.com" TargetMode="External"/><Relationship Id="rId14" Type="http://schemas.openxmlformats.org/officeDocument/2006/relationships/hyperlink" Target="mailto:matts@spauldingcommunications.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atcollective.com?utm_source=news&amp;utm_medium=press-release&amp;utm_campaign=himss" TargetMode="External"/><Relationship Id="rId9" Type="http://schemas.openxmlformats.org/officeDocument/2006/relationships/hyperlink" Target="https://www.hathealthcare.com?utm_source=news&amp;utm_medium=press-release&amp;utm_campaign=launch" TargetMode="External"/><Relationship Id="rId10" Type="http://schemas.openxmlformats.org/officeDocument/2006/relationships/hyperlink" Target="https://www.hathealthcare.com?utm_source=news&amp;utm_medium=press-release&amp;utm_campaign=lau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1098</Words>
  <Characters>6502</Characters>
  <Application>Microsoft Macintosh Word</Application>
  <DocSecurity>0</DocSecurity>
  <Lines>135</Lines>
  <Paragraphs>68</Paragraphs>
  <ScaleCrop>false</ScaleCrop>
  <HeadingPairs>
    <vt:vector size="2" baseType="variant">
      <vt:variant>
        <vt:lpstr>Title</vt:lpstr>
      </vt:variant>
      <vt:variant>
        <vt:i4>1</vt:i4>
      </vt:variant>
    </vt:vector>
  </HeadingPairs>
  <TitlesOfParts>
    <vt:vector size="1" baseType="lpstr">
      <vt:lpstr/>
    </vt:vector>
  </TitlesOfParts>
  <Company>Leslie Parks Design</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Parks</dc:creator>
  <cp:keywords/>
  <dc:description/>
  <cp:lastModifiedBy>Matt Spaulding</cp:lastModifiedBy>
  <cp:revision>7</cp:revision>
  <cp:lastPrinted>2022-03-04T15:17:00Z</cp:lastPrinted>
  <dcterms:created xsi:type="dcterms:W3CDTF">2022-03-09T20:46:00Z</dcterms:created>
  <dcterms:modified xsi:type="dcterms:W3CDTF">2022-03-11T14:50:00Z</dcterms:modified>
</cp:coreProperties>
</file>